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8FACD">
      <w:pPr>
        <w:spacing w:line="360" w:lineRule="auto"/>
        <w:ind w:firstLine="280" w:firstLineChars="100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关于“粤港澳大湾区杯”书画大会网课学习与AI测评的说明</w:t>
      </w:r>
    </w:p>
    <w:p w14:paraId="0B8D9565">
      <w:p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3E8B4B6A"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为贯彻落实中办国办《关于实施中华优秀传统文化传承发展工程的意见》以及《关于全面加强和改进新时代学校美育工作的意见》的精神，全方位培养具备“艺术基础知识基本技能 + 艺术审美体验 + 艺术专项特长”的优秀艺术人才，从而帮助广大书法学习者提升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中华文化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素养与书法修养，硬笔书法教育考试网研发了一系列有关中华文化知识的精品课程，供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投稿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者进行“粤港澳大湾区杯”书画大会专题网课学习。</w:t>
      </w:r>
    </w:p>
    <w:p w14:paraId="03C3E513"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同时，为贯彻落实《深化新时代教育评价改革总体方案》，充分利用信息技术提高教育评价的科学性、专业性、客观性（教育部怀进鹏部长强调要持续推进教育评价数字化转型，加快教育评价改革落实落地，以教育评价改革牵引教育领域综合改革），硬笔书法教育考试网对参加规范汉字组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选择AI测评的参赛作品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提供1份“汉字书写能力AI测评”报告。</w:t>
      </w:r>
    </w:p>
    <w:p w14:paraId="45062D63"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具体细则如下：</w:t>
      </w:r>
    </w:p>
    <w:p w14:paraId="1F310FEB"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一、网课学习与相关费用</w:t>
      </w:r>
    </w:p>
    <w:p w14:paraId="6D1DDB05"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1. “粤港澳大湾区杯”书画大会专题网课费用为80元。支付该课程学习费用后，硬笔书法教育考试网将承担参赛作品的评审费用、证书制作与快递费用；若没有学习该专题课程，作品将不予评审。中国硬笔书法协会成人会员与少儿会员，凭会员证复印件，网课费用可优惠10元。</w:t>
      </w:r>
    </w:p>
    <w:p w14:paraId="0A0A2A37">
      <w:p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硬笔书法组、毛笔书法组、美术组需选择“中华文化知识”专题网课学习；规范汉字组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需要参加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汉字书写能力AI测评，若同时选择两项，则需支付两项费用，总计160元。</w:t>
      </w:r>
    </w:p>
    <w:p w14:paraId="3CBA81B2"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2. 参赛组别费用</w:t>
      </w:r>
    </w:p>
    <w:p w14:paraId="6254E409">
      <w:p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同时参加两个组别的费用为150元；同时参加三个组别的费用为210元；同时参加四个组别的费用为280元。</w:t>
      </w:r>
    </w:p>
    <w:p w14:paraId="7839AA62"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3. 征集对象与个人报名费用</w:t>
      </w:r>
    </w:p>
    <w:p w14:paraId="47BE3ADA">
      <w:p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本届书画大会征集对象为集体单位，个人报名参与则按100元的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学习与测评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费用收取。</w:t>
      </w:r>
    </w:p>
    <w:p w14:paraId="61D68280"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二、证书相关费用</w:t>
      </w:r>
    </w:p>
    <w:p w14:paraId="469DC77C"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1. 获得一等奖的少年儿童选手与二等奖以上的成年组选手，如需获得“ISC2000标准价值评审证书”鉴定，按鉴定通知规定收费。</w:t>
      </w:r>
    </w:p>
    <w:p w14:paraId="04BB76EF"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2. 获得二等奖以上的成年组选手，如想申报ISC2000标准《中国非遗艺术大师等级评定证书》中的1 - 3级评定（已经通过3级以上评定的选手可申报更高级别），具体收费标准按《中国非遗艺术大师等级评定证书》要求规定。</w:t>
      </w:r>
    </w:p>
    <w:p w14:paraId="4C23466D"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18731776"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7671084D">
      <w:p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5YTdhOTc1YTdkZDFjOGI2Y2FhMGE3NzBiMWNiYTkifQ=="/>
  </w:docVars>
  <w:rsids>
    <w:rsidRoot w:val="58E85AD9"/>
    <w:rsid w:val="325D4462"/>
    <w:rsid w:val="43370708"/>
    <w:rsid w:val="58E85AD9"/>
    <w:rsid w:val="69320DCD"/>
    <w:rsid w:val="6B1674B2"/>
    <w:rsid w:val="6E175543"/>
    <w:rsid w:val="797167A3"/>
    <w:rsid w:val="7C63299D"/>
    <w:rsid w:val="7D02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3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837</Words>
  <Characters>870</Characters>
  <Lines>0</Lines>
  <Paragraphs>0</Paragraphs>
  <TotalTime>60</TotalTime>
  <ScaleCrop>false</ScaleCrop>
  <LinksUpToDate>false</LinksUpToDate>
  <CharactersWithSpaces>891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2024-01-04T02:55:00Z</dcterms:created>
  <dc:creator>伶凤</dc:creator>
  <cp:lastModifiedBy>葉靜倪</cp:lastModifiedBy>
  <dcterms:modified xsi:type="dcterms:W3CDTF">2025-01-09T02:39:08Z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1BE838D8AAE84DFB989B58E654E1B307_11</vt:lpwstr>
  </property>
  <property fmtid="{D5CDD505-2E9C-101B-9397-08002B2CF9AE}" pid="4" name="KSOTemplateDocerSaveRecord">
    <vt:lpwstr>eyJoZGlkIjoiOTk4ODM1MTE4YWI4OWEwYWYyZjU5ZDYxMWU5N2RmMmEiLCJ1c2VySWQiOiIyNzAxNzc4NiJ9</vt:lpwstr>
  </property>
</Properties>
</file>